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9AEB" w14:textId="77777777" w:rsidR="00EF0661" w:rsidRDefault="00EF0661" w:rsidP="002D45CA">
      <w:pPr>
        <w:jc w:val="both"/>
        <w:rPr>
          <w:rFonts w:ascii="Cambria" w:hAnsi="Cambria"/>
          <w:sz w:val="18"/>
          <w:szCs w:val="18"/>
        </w:rPr>
      </w:pPr>
      <w:bookmarkStart w:id="0" w:name="_Hlk23771760"/>
    </w:p>
    <w:p w14:paraId="314174E1" w14:textId="228E071C" w:rsidR="002D45CA" w:rsidRPr="00BB61D0" w:rsidRDefault="00A34E43" w:rsidP="002D45CA">
      <w:pPr>
        <w:jc w:val="both"/>
        <w:rPr>
          <w:rFonts w:ascii="Cambria" w:hAnsi="Cambria"/>
          <w:sz w:val="18"/>
          <w:szCs w:val="18"/>
        </w:rPr>
      </w:pPr>
      <w:r w:rsidRPr="00BB61D0">
        <w:rPr>
          <w:rFonts w:ascii="Cambria" w:hAnsi="Cambria"/>
          <w:sz w:val="18"/>
          <w:szCs w:val="18"/>
        </w:rPr>
        <w:t>.....................................</w:t>
      </w:r>
      <w:r w:rsidR="00F04FA2" w:rsidRPr="00BB61D0">
        <w:rPr>
          <w:rFonts w:ascii="Cambria" w:hAnsi="Cambria"/>
          <w:sz w:val="18"/>
          <w:szCs w:val="18"/>
        </w:rPr>
        <w:t>......................</w:t>
      </w:r>
      <w:r w:rsidR="002D45CA" w:rsidRPr="00BB61D0">
        <w:rPr>
          <w:rFonts w:ascii="Cambria" w:hAnsi="Cambria"/>
          <w:sz w:val="18"/>
          <w:szCs w:val="18"/>
        </w:rPr>
        <w:tab/>
      </w:r>
      <w:r w:rsidR="002D45CA" w:rsidRPr="00BB61D0">
        <w:rPr>
          <w:rFonts w:ascii="Cambria" w:hAnsi="Cambria"/>
          <w:sz w:val="18"/>
          <w:szCs w:val="18"/>
        </w:rPr>
        <w:tab/>
      </w:r>
      <w:r w:rsidR="002D45CA" w:rsidRPr="00BB61D0">
        <w:rPr>
          <w:rFonts w:ascii="Cambria" w:hAnsi="Cambria"/>
          <w:sz w:val="18"/>
          <w:szCs w:val="18"/>
        </w:rPr>
        <w:tab/>
      </w:r>
      <w:r w:rsidR="002D45CA" w:rsidRPr="00BB61D0">
        <w:rPr>
          <w:rFonts w:ascii="Cambria" w:hAnsi="Cambria"/>
          <w:sz w:val="18"/>
          <w:szCs w:val="18"/>
        </w:rPr>
        <w:tab/>
      </w:r>
      <w:r w:rsidR="002D45CA" w:rsidRPr="00BB61D0">
        <w:rPr>
          <w:rFonts w:ascii="Cambria" w:hAnsi="Cambria"/>
          <w:sz w:val="18"/>
          <w:szCs w:val="18"/>
        </w:rPr>
        <w:tab/>
      </w:r>
      <w:r w:rsidR="002D45CA" w:rsidRPr="00BB61D0">
        <w:rPr>
          <w:rFonts w:ascii="Cambria" w:hAnsi="Cambria"/>
          <w:sz w:val="18"/>
          <w:szCs w:val="18"/>
        </w:rPr>
        <w:tab/>
      </w:r>
      <w:r w:rsidR="00BB61D0" w:rsidRPr="00BB61D0">
        <w:rPr>
          <w:rFonts w:ascii="Cambria" w:hAnsi="Cambria"/>
          <w:sz w:val="18"/>
          <w:szCs w:val="18"/>
        </w:rPr>
        <w:tab/>
      </w:r>
      <w:r w:rsidR="002D45CA" w:rsidRPr="00BB61D0">
        <w:rPr>
          <w:rFonts w:ascii="Cambria" w:hAnsi="Cambria"/>
          <w:sz w:val="18"/>
          <w:szCs w:val="18"/>
        </w:rPr>
        <w:t xml:space="preserve"> ..................................................</w:t>
      </w:r>
    </w:p>
    <w:p w14:paraId="372DAF95" w14:textId="23F42717" w:rsidR="002D45CA" w:rsidRPr="00BB61D0" w:rsidRDefault="002D45CA" w:rsidP="002D45CA">
      <w:pPr>
        <w:jc w:val="both"/>
        <w:rPr>
          <w:rFonts w:ascii="Cambria" w:hAnsi="Cambria"/>
          <w:sz w:val="18"/>
          <w:szCs w:val="18"/>
        </w:rPr>
      </w:pPr>
      <w:r w:rsidRPr="00BB61D0">
        <w:rPr>
          <w:rFonts w:ascii="Cambria" w:hAnsi="Cambria"/>
          <w:i/>
          <w:sz w:val="18"/>
          <w:szCs w:val="18"/>
        </w:rPr>
        <w:t>(nazwa, forma prawna,</w:t>
      </w:r>
      <w:r w:rsidRPr="00BB61D0">
        <w:rPr>
          <w:rFonts w:ascii="Cambria" w:hAnsi="Cambria"/>
          <w:sz w:val="18"/>
          <w:szCs w:val="18"/>
        </w:rPr>
        <w:t xml:space="preserve"> </w:t>
      </w:r>
      <w:r w:rsidRPr="00BB61D0">
        <w:rPr>
          <w:rFonts w:ascii="Cambria" w:hAnsi="Cambria"/>
          <w:i/>
          <w:sz w:val="18"/>
          <w:szCs w:val="18"/>
        </w:rPr>
        <w:t>adres siedziby pracodawcy)</w:t>
      </w:r>
      <w:r w:rsidRPr="00BB61D0">
        <w:rPr>
          <w:rFonts w:ascii="Cambria" w:hAnsi="Cambria"/>
          <w:sz w:val="18"/>
          <w:szCs w:val="18"/>
        </w:rPr>
        <w:tab/>
      </w:r>
      <w:r w:rsidRPr="00BB61D0">
        <w:rPr>
          <w:rFonts w:ascii="Cambria" w:hAnsi="Cambria"/>
          <w:sz w:val="18"/>
          <w:szCs w:val="18"/>
        </w:rPr>
        <w:tab/>
      </w:r>
      <w:r w:rsidRPr="00BB61D0">
        <w:rPr>
          <w:rFonts w:ascii="Cambria" w:hAnsi="Cambria"/>
          <w:sz w:val="18"/>
          <w:szCs w:val="18"/>
        </w:rPr>
        <w:tab/>
      </w:r>
      <w:r w:rsidRPr="00BB61D0">
        <w:rPr>
          <w:rFonts w:ascii="Cambria" w:hAnsi="Cambria"/>
          <w:sz w:val="18"/>
          <w:szCs w:val="18"/>
        </w:rPr>
        <w:tab/>
      </w:r>
      <w:r w:rsidR="00BB61D0">
        <w:rPr>
          <w:rFonts w:ascii="Cambria" w:hAnsi="Cambria"/>
          <w:sz w:val="18"/>
          <w:szCs w:val="18"/>
        </w:rPr>
        <w:tab/>
      </w:r>
      <w:r w:rsidRPr="00BB61D0">
        <w:rPr>
          <w:rFonts w:ascii="Cambria" w:hAnsi="Cambria"/>
          <w:i/>
          <w:sz w:val="18"/>
          <w:szCs w:val="18"/>
        </w:rPr>
        <w:t>(miejscowość, data)</w:t>
      </w:r>
    </w:p>
    <w:bookmarkEnd w:id="0"/>
    <w:p w14:paraId="41ED511E" w14:textId="294B7297" w:rsidR="002D45CA" w:rsidRDefault="002D45CA" w:rsidP="00E404BA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14:paraId="4E77C633" w14:textId="77777777" w:rsidR="00EF0661" w:rsidRDefault="00EF0661" w:rsidP="00E404BA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14:paraId="3D86CA57" w14:textId="77777777" w:rsidR="00EF0661" w:rsidRPr="00F82129" w:rsidRDefault="00EF0661" w:rsidP="00E404BA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14:paraId="18159CBF" w14:textId="154D275A" w:rsidR="008F5F92" w:rsidRPr="00F82129" w:rsidRDefault="003B0C1C" w:rsidP="00E404BA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F82129">
        <w:rPr>
          <w:rFonts w:ascii="Cambria" w:hAnsi="Cambria"/>
          <w:b/>
          <w:sz w:val="22"/>
          <w:szCs w:val="22"/>
        </w:rPr>
        <w:t xml:space="preserve">INFORMACJA O </w:t>
      </w:r>
      <w:r w:rsidR="00EF0661">
        <w:rPr>
          <w:rFonts w:ascii="Cambria" w:hAnsi="Cambria"/>
          <w:b/>
          <w:sz w:val="22"/>
          <w:szCs w:val="22"/>
        </w:rPr>
        <w:t xml:space="preserve">WPROWADZENIU </w:t>
      </w:r>
      <w:r w:rsidRPr="00F82129">
        <w:rPr>
          <w:rFonts w:ascii="Cambria" w:hAnsi="Cambria"/>
          <w:b/>
          <w:sz w:val="22"/>
          <w:szCs w:val="22"/>
        </w:rPr>
        <w:t>MONITORINGU GPS</w:t>
      </w:r>
      <w:r w:rsidR="00AC20E1">
        <w:rPr>
          <w:rFonts w:ascii="Cambria" w:hAnsi="Cambria"/>
          <w:b/>
          <w:sz w:val="22"/>
          <w:szCs w:val="22"/>
        </w:rPr>
        <w:t xml:space="preserve"> NARZĘDZIA PRACY PRACOWNIKA</w:t>
      </w:r>
    </w:p>
    <w:p w14:paraId="36E23A55" w14:textId="1FE4B143" w:rsidR="005C2CDC" w:rsidRPr="00F82129" w:rsidRDefault="005C2CDC" w:rsidP="00E404BA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14:paraId="23711DC6" w14:textId="549891D2" w:rsidR="005C2CDC" w:rsidRPr="00F82129" w:rsidRDefault="005C2CDC" w:rsidP="00E404BA">
      <w:pPr>
        <w:spacing w:before="0" w:after="0" w:line="240" w:lineRule="auto"/>
        <w:jc w:val="center"/>
        <w:rPr>
          <w:rFonts w:ascii="Cambria" w:hAnsi="Cambria"/>
          <w:b/>
          <w:color w:val="2683C6" w:themeColor="accent2"/>
          <w:sz w:val="22"/>
          <w:szCs w:val="22"/>
        </w:rPr>
      </w:pPr>
    </w:p>
    <w:p w14:paraId="022EDD6F" w14:textId="31202787" w:rsidR="00A34E43" w:rsidRPr="00F82129" w:rsidRDefault="00A34E43" w:rsidP="00E404BA">
      <w:pPr>
        <w:spacing w:before="0" w:after="0" w:line="240" w:lineRule="auto"/>
        <w:ind w:firstLine="426"/>
        <w:jc w:val="both"/>
        <w:rPr>
          <w:rFonts w:ascii="Cambria" w:hAnsi="Cambria"/>
          <w:sz w:val="22"/>
          <w:szCs w:val="22"/>
        </w:rPr>
      </w:pPr>
      <w:r w:rsidRPr="00F82129">
        <w:rPr>
          <w:rFonts w:ascii="Cambria" w:hAnsi="Cambria"/>
          <w:sz w:val="22"/>
          <w:szCs w:val="22"/>
        </w:rPr>
        <w:t xml:space="preserve">Niniejszym informuję, że </w:t>
      </w:r>
      <w:r w:rsidR="008F5F92" w:rsidRPr="00F82129">
        <w:rPr>
          <w:rFonts w:ascii="Cambria" w:hAnsi="Cambria"/>
          <w:sz w:val="22"/>
          <w:szCs w:val="22"/>
        </w:rPr>
        <w:t xml:space="preserve">w </w:t>
      </w:r>
      <w:r w:rsidR="00982C32">
        <w:rPr>
          <w:rFonts w:ascii="Cambria" w:hAnsi="Cambria"/>
          <w:sz w:val="22"/>
          <w:szCs w:val="22"/>
        </w:rPr>
        <w:t xml:space="preserve">zakładzie pracy </w:t>
      </w:r>
      <w:r w:rsidRPr="00F82129">
        <w:rPr>
          <w:rFonts w:ascii="Cambria" w:hAnsi="Cambria"/>
          <w:sz w:val="22"/>
          <w:szCs w:val="22"/>
        </w:rPr>
        <w:t>wprowadz</w:t>
      </w:r>
      <w:r w:rsidR="00982C32">
        <w:rPr>
          <w:rFonts w:ascii="Cambria" w:hAnsi="Cambria"/>
          <w:sz w:val="22"/>
          <w:szCs w:val="22"/>
        </w:rPr>
        <w:t>ono</w:t>
      </w:r>
      <w:r w:rsidRPr="00F82129">
        <w:rPr>
          <w:rFonts w:ascii="Cambria" w:hAnsi="Cambria"/>
          <w:sz w:val="22"/>
          <w:szCs w:val="22"/>
        </w:rPr>
        <w:t xml:space="preserve"> monitoring </w:t>
      </w:r>
      <w:r w:rsidR="008F5F92" w:rsidRPr="00F82129">
        <w:rPr>
          <w:rFonts w:ascii="Cambria" w:hAnsi="Cambria"/>
          <w:sz w:val="22"/>
          <w:szCs w:val="22"/>
        </w:rPr>
        <w:t>GPS</w:t>
      </w:r>
      <w:r w:rsidR="008E286E" w:rsidRPr="00F82129">
        <w:rPr>
          <w:rFonts w:ascii="Cambria" w:hAnsi="Cambria"/>
          <w:sz w:val="22"/>
          <w:szCs w:val="22"/>
        </w:rPr>
        <w:t xml:space="preserve"> </w:t>
      </w:r>
      <w:r w:rsidR="008F5F92" w:rsidRPr="00F82129">
        <w:rPr>
          <w:rFonts w:ascii="Cambria" w:hAnsi="Cambria"/>
          <w:sz w:val="22"/>
          <w:szCs w:val="22"/>
        </w:rPr>
        <w:t xml:space="preserve">w ramach </w:t>
      </w:r>
      <w:r w:rsidR="0088029D" w:rsidRPr="00F82129">
        <w:rPr>
          <w:rFonts w:ascii="Cambria" w:hAnsi="Cambria"/>
          <w:sz w:val="22"/>
          <w:szCs w:val="22"/>
        </w:rPr>
        <w:t xml:space="preserve">wdrożonego </w:t>
      </w:r>
      <w:bookmarkStart w:id="1" w:name="_Hlk70577523"/>
      <w:r w:rsidR="008F5F92" w:rsidRPr="00F82129">
        <w:rPr>
          <w:rFonts w:ascii="Cambria" w:hAnsi="Cambria"/>
          <w:sz w:val="22"/>
          <w:szCs w:val="22"/>
        </w:rPr>
        <w:t xml:space="preserve">systemu </w:t>
      </w:r>
      <w:bookmarkEnd w:id="1"/>
      <w:r w:rsidR="00881753" w:rsidRPr="00F82129">
        <w:rPr>
          <w:rFonts w:ascii="Cambria" w:hAnsi="Cambria"/>
          <w:sz w:val="22"/>
          <w:szCs w:val="22"/>
        </w:rPr>
        <w:t xml:space="preserve">teleinformatycznego </w:t>
      </w:r>
      <w:proofErr w:type="spellStart"/>
      <w:r w:rsidR="00982C32">
        <w:rPr>
          <w:rFonts w:ascii="Cambria" w:hAnsi="Cambria"/>
          <w:sz w:val="22"/>
          <w:szCs w:val="22"/>
        </w:rPr>
        <w:t>Moniti</w:t>
      </w:r>
      <w:proofErr w:type="spellEnd"/>
      <w:r w:rsidR="004B5445" w:rsidRPr="00F82129">
        <w:rPr>
          <w:rFonts w:ascii="Cambria" w:hAnsi="Cambria"/>
          <w:sz w:val="22"/>
          <w:szCs w:val="22"/>
        </w:rPr>
        <w:t xml:space="preserve"> </w:t>
      </w:r>
      <w:r w:rsidR="0088029D" w:rsidRPr="00F82129">
        <w:rPr>
          <w:rFonts w:ascii="Cambria" w:hAnsi="Cambria"/>
          <w:sz w:val="22"/>
          <w:szCs w:val="22"/>
        </w:rPr>
        <w:t>umożliwiającego</w:t>
      </w:r>
      <w:r w:rsidR="004B5445" w:rsidRPr="00F82129">
        <w:rPr>
          <w:rFonts w:ascii="Cambria" w:hAnsi="Cambria"/>
          <w:sz w:val="22"/>
          <w:szCs w:val="22"/>
        </w:rPr>
        <w:t xml:space="preserve"> </w:t>
      </w:r>
      <w:r w:rsidR="0088029D" w:rsidRPr="00F82129">
        <w:rPr>
          <w:rFonts w:ascii="Cambria" w:hAnsi="Cambria"/>
          <w:sz w:val="22"/>
          <w:szCs w:val="22"/>
        </w:rPr>
        <w:t xml:space="preserve">zarządzanie i rejestrację czasu pracy przy pomocy </w:t>
      </w:r>
      <w:r w:rsidR="00C11BC1" w:rsidRPr="00F82129">
        <w:rPr>
          <w:rFonts w:ascii="Cambria" w:hAnsi="Cambria"/>
          <w:sz w:val="22"/>
          <w:szCs w:val="22"/>
        </w:rPr>
        <w:t xml:space="preserve">urządzeń </w:t>
      </w:r>
      <w:r w:rsidR="00982C32">
        <w:rPr>
          <w:rFonts w:ascii="Cambria" w:hAnsi="Cambria"/>
          <w:sz w:val="22"/>
          <w:szCs w:val="22"/>
        </w:rPr>
        <w:t>takich jak: telefon, tablet, komputer.</w:t>
      </w:r>
    </w:p>
    <w:p w14:paraId="7D0C977C" w14:textId="77777777" w:rsidR="00E404BA" w:rsidRPr="00F82129" w:rsidRDefault="00E404BA" w:rsidP="00E404BA">
      <w:pPr>
        <w:spacing w:before="0" w:after="0" w:line="240" w:lineRule="auto"/>
        <w:ind w:firstLine="425"/>
        <w:jc w:val="both"/>
        <w:rPr>
          <w:rFonts w:ascii="Cambria" w:hAnsi="Cambria"/>
          <w:sz w:val="22"/>
          <w:szCs w:val="22"/>
        </w:rPr>
      </w:pPr>
    </w:p>
    <w:p w14:paraId="43F36B92" w14:textId="6C9AB4A9" w:rsidR="00E404BA" w:rsidRPr="00F82129" w:rsidRDefault="008F5F92" w:rsidP="00E404BA">
      <w:pPr>
        <w:spacing w:before="0" w:after="0" w:line="240" w:lineRule="auto"/>
        <w:ind w:firstLine="425"/>
        <w:jc w:val="both"/>
        <w:rPr>
          <w:rFonts w:ascii="Cambria" w:hAnsi="Cambria"/>
          <w:sz w:val="22"/>
          <w:szCs w:val="22"/>
        </w:rPr>
      </w:pPr>
      <w:r w:rsidRPr="00F82129">
        <w:rPr>
          <w:rFonts w:ascii="Cambria" w:hAnsi="Cambria"/>
          <w:sz w:val="22"/>
          <w:szCs w:val="22"/>
        </w:rPr>
        <w:t xml:space="preserve">Wskazana powyżej forma monitoringu pracowników </w:t>
      </w:r>
      <w:r w:rsidR="004B5445" w:rsidRPr="00F82129">
        <w:rPr>
          <w:rFonts w:ascii="Cambria" w:hAnsi="Cambria"/>
          <w:sz w:val="22"/>
          <w:szCs w:val="22"/>
        </w:rPr>
        <w:t>(</w:t>
      </w:r>
      <w:r w:rsidRPr="00F82129">
        <w:rPr>
          <w:rFonts w:ascii="Cambria" w:hAnsi="Cambria"/>
          <w:sz w:val="22"/>
          <w:szCs w:val="22"/>
        </w:rPr>
        <w:t xml:space="preserve">tzw. inna forma monitoringu, o której mowa </w:t>
      </w:r>
      <w:r w:rsidR="003D0F0E" w:rsidRPr="00F82129">
        <w:rPr>
          <w:rFonts w:ascii="Cambria" w:hAnsi="Cambria"/>
          <w:sz w:val="22"/>
          <w:szCs w:val="22"/>
        </w:rPr>
        <w:br/>
      </w:r>
      <w:r w:rsidRPr="00F82129">
        <w:rPr>
          <w:rFonts w:ascii="Cambria" w:hAnsi="Cambria"/>
          <w:sz w:val="22"/>
          <w:szCs w:val="22"/>
        </w:rPr>
        <w:t xml:space="preserve">w art. </w:t>
      </w:r>
      <w:bookmarkStart w:id="2" w:name="_Hlk70583476"/>
      <w:r w:rsidRPr="00F82129">
        <w:rPr>
          <w:rFonts w:ascii="Cambria" w:hAnsi="Cambria"/>
          <w:sz w:val="22"/>
          <w:szCs w:val="22"/>
        </w:rPr>
        <w:t>22</w:t>
      </w:r>
      <w:r w:rsidRPr="00F82129">
        <w:rPr>
          <w:rFonts w:ascii="Cambria" w:hAnsi="Cambria"/>
          <w:sz w:val="22"/>
          <w:szCs w:val="22"/>
          <w:vertAlign w:val="superscript"/>
        </w:rPr>
        <w:t xml:space="preserve">3 </w:t>
      </w:r>
      <w:r w:rsidRPr="00F82129">
        <w:rPr>
          <w:rFonts w:ascii="Cambria" w:hAnsi="Cambria" w:cstheme="minorHAnsi"/>
          <w:sz w:val="22"/>
          <w:szCs w:val="22"/>
        </w:rPr>
        <w:t xml:space="preserve">§ </w:t>
      </w:r>
      <w:r w:rsidRPr="00F82129">
        <w:rPr>
          <w:rFonts w:ascii="Cambria" w:hAnsi="Cambria"/>
          <w:sz w:val="22"/>
          <w:szCs w:val="22"/>
        </w:rPr>
        <w:t>4 Kodeksu pracy</w:t>
      </w:r>
      <w:bookmarkEnd w:id="2"/>
      <w:r w:rsidRPr="00F82129">
        <w:rPr>
          <w:rFonts w:ascii="Cambria" w:hAnsi="Cambria"/>
          <w:sz w:val="22"/>
          <w:szCs w:val="22"/>
        </w:rPr>
        <w:t>)</w:t>
      </w:r>
      <w:r w:rsidR="00A34E43" w:rsidRPr="00F82129">
        <w:rPr>
          <w:rFonts w:ascii="Cambria" w:hAnsi="Cambria"/>
          <w:sz w:val="22"/>
          <w:szCs w:val="22"/>
        </w:rPr>
        <w:t xml:space="preserve"> jest niezbędn</w:t>
      </w:r>
      <w:r w:rsidR="0088029D" w:rsidRPr="00F82129">
        <w:rPr>
          <w:rFonts w:ascii="Cambria" w:hAnsi="Cambria"/>
          <w:sz w:val="22"/>
          <w:szCs w:val="22"/>
        </w:rPr>
        <w:t>a</w:t>
      </w:r>
      <w:r w:rsidR="00A34E43" w:rsidRPr="00F82129">
        <w:rPr>
          <w:rFonts w:ascii="Cambria" w:hAnsi="Cambria"/>
          <w:sz w:val="22"/>
          <w:szCs w:val="22"/>
        </w:rPr>
        <w:t xml:space="preserve"> w celu zapewnienia </w:t>
      </w:r>
      <w:r w:rsidR="00A01930" w:rsidRPr="00F82129">
        <w:rPr>
          <w:rFonts w:ascii="Cambria" w:hAnsi="Cambria"/>
          <w:sz w:val="22"/>
          <w:szCs w:val="22"/>
        </w:rPr>
        <w:t xml:space="preserve">przez </w:t>
      </w:r>
      <w:r w:rsidR="00982C32">
        <w:rPr>
          <w:rFonts w:ascii="Cambria" w:hAnsi="Cambria"/>
          <w:sz w:val="22"/>
          <w:szCs w:val="22"/>
        </w:rPr>
        <w:t>zakład pracy</w:t>
      </w:r>
      <w:r w:rsidR="00A01930" w:rsidRPr="00F82129">
        <w:rPr>
          <w:rFonts w:ascii="Cambria" w:hAnsi="Cambria"/>
          <w:sz w:val="22"/>
          <w:szCs w:val="22"/>
        </w:rPr>
        <w:t xml:space="preserve"> </w:t>
      </w:r>
      <w:r w:rsidR="00A34E43" w:rsidRPr="00F82129">
        <w:rPr>
          <w:rFonts w:ascii="Cambria" w:hAnsi="Cambria"/>
          <w:sz w:val="22"/>
          <w:szCs w:val="22"/>
        </w:rPr>
        <w:t xml:space="preserve">organizacji pracy umożliwiającej pełne wykorzystanie czasu pracy </w:t>
      </w:r>
      <w:r w:rsidR="0088029D" w:rsidRPr="00F82129">
        <w:rPr>
          <w:rFonts w:ascii="Cambria" w:hAnsi="Cambria"/>
          <w:sz w:val="22"/>
          <w:szCs w:val="22"/>
        </w:rPr>
        <w:t xml:space="preserve">pracownika </w:t>
      </w:r>
      <w:r w:rsidR="00A34E43" w:rsidRPr="00F82129">
        <w:rPr>
          <w:rFonts w:ascii="Cambria" w:hAnsi="Cambria"/>
          <w:sz w:val="22"/>
          <w:szCs w:val="22"/>
        </w:rPr>
        <w:t>oraz właściwego użytkowania</w:t>
      </w:r>
      <w:r w:rsidR="008C7EF7" w:rsidRPr="00F82129">
        <w:rPr>
          <w:rFonts w:ascii="Cambria" w:hAnsi="Cambria"/>
          <w:sz w:val="22"/>
          <w:szCs w:val="22"/>
        </w:rPr>
        <w:t xml:space="preserve"> </w:t>
      </w:r>
      <w:r w:rsidR="00A34E43" w:rsidRPr="00F82129">
        <w:rPr>
          <w:rFonts w:ascii="Cambria" w:hAnsi="Cambria"/>
          <w:sz w:val="22"/>
          <w:szCs w:val="22"/>
        </w:rPr>
        <w:t xml:space="preserve">udostępnionych </w:t>
      </w:r>
      <w:r w:rsidR="00881753" w:rsidRPr="00F82129">
        <w:rPr>
          <w:rFonts w:ascii="Cambria" w:hAnsi="Cambria"/>
          <w:sz w:val="22"/>
          <w:szCs w:val="22"/>
        </w:rPr>
        <w:t>mu</w:t>
      </w:r>
      <w:r w:rsidR="00A34E43" w:rsidRPr="00F82129">
        <w:rPr>
          <w:rFonts w:ascii="Cambria" w:hAnsi="Cambria"/>
          <w:sz w:val="22"/>
          <w:szCs w:val="22"/>
        </w:rPr>
        <w:t xml:space="preserve"> narzędzi pracy</w:t>
      </w:r>
      <w:r w:rsidR="00277E8A" w:rsidRPr="00F82129">
        <w:rPr>
          <w:rFonts w:ascii="Cambria" w:hAnsi="Cambria"/>
          <w:sz w:val="22"/>
          <w:szCs w:val="22"/>
        </w:rPr>
        <w:t>, co znajduje uzasadnienie w charakterze i sposobie pracy wykonywan</w:t>
      </w:r>
      <w:r w:rsidR="00C11BC1" w:rsidRPr="00F82129">
        <w:rPr>
          <w:rFonts w:ascii="Cambria" w:hAnsi="Cambria"/>
          <w:sz w:val="22"/>
          <w:szCs w:val="22"/>
        </w:rPr>
        <w:t xml:space="preserve">ej </w:t>
      </w:r>
      <w:r w:rsidR="00277E8A" w:rsidRPr="00F82129">
        <w:rPr>
          <w:rFonts w:ascii="Cambria" w:hAnsi="Cambria"/>
          <w:sz w:val="22"/>
          <w:szCs w:val="22"/>
        </w:rPr>
        <w:t>przez pracowników</w:t>
      </w:r>
      <w:r w:rsidR="00982C32">
        <w:rPr>
          <w:rFonts w:ascii="Cambria" w:hAnsi="Cambria"/>
          <w:sz w:val="22"/>
          <w:szCs w:val="22"/>
        </w:rPr>
        <w:t>.</w:t>
      </w:r>
    </w:p>
    <w:p w14:paraId="264CF3F1" w14:textId="77777777" w:rsidR="008C7EF7" w:rsidRPr="00F82129" w:rsidRDefault="008C7EF7" w:rsidP="00E404BA">
      <w:pPr>
        <w:spacing w:before="0" w:after="0" w:line="240" w:lineRule="auto"/>
        <w:ind w:firstLine="426"/>
        <w:jc w:val="both"/>
        <w:rPr>
          <w:rFonts w:ascii="Cambria" w:hAnsi="Cambria" w:cstheme="minorHAnsi"/>
          <w:sz w:val="22"/>
          <w:szCs w:val="22"/>
        </w:rPr>
      </w:pPr>
    </w:p>
    <w:p w14:paraId="02603069" w14:textId="5FD48D7E" w:rsidR="00A34E43" w:rsidRPr="00F82129" w:rsidRDefault="00A34E43" w:rsidP="00E404BA">
      <w:pPr>
        <w:spacing w:before="0" w:after="0" w:line="240" w:lineRule="auto"/>
        <w:ind w:firstLine="426"/>
        <w:jc w:val="both"/>
        <w:rPr>
          <w:rFonts w:ascii="Cambria" w:hAnsi="Cambria" w:cstheme="minorHAnsi"/>
          <w:sz w:val="22"/>
          <w:szCs w:val="22"/>
        </w:rPr>
      </w:pPr>
      <w:r w:rsidRPr="00F82129">
        <w:rPr>
          <w:rFonts w:ascii="Cambria" w:hAnsi="Cambria" w:cstheme="minorHAnsi"/>
          <w:sz w:val="22"/>
          <w:szCs w:val="22"/>
        </w:rPr>
        <w:t xml:space="preserve">Jednocześnie informuję, że monitoring </w:t>
      </w:r>
      <w:r w:rsidR="00DD63A0" w:rsidRPr="00F82129">
        <w:rPr>
          <w:rFonts w:ascii="Cambria" w:hAnsi="Cambria" w:cstheme="minorHAnsi"/>
          <w:sz w:val="22"/>
          <w:szCs w:val="22"/>
        </w:rPr>
        <w:t xml:space="preserve">GPS </w:t>
      </w:r>
      <w:r w:rsidRPr="00F82129">
        <w:rPr>
          <w:rFonts w:ascii="Cambria" w:hAnsi="Cambria" w:cstheme="minorHAnsi"/>
          <w:sz w:val="22"/>
          <w:szCs w:val="22"/>
        </w:rPr>
        <w:t>nie narusza tajemnicy korespondencji</w:t>
      </w:r>
      <w:r w:rsidR="001B41B2" w:rsidRPr="00F82129">
        <w:rPr>
          <w:rFonts w:ascii="Cambria" w:hAnsi="Cambria" w:cstheme="minorHAnsi"/>
          <w:sz w:val="22"/>
          <w:szCs w:val="22"/>
        </w:rPr>
        <w:t>, godności</w:t>
      </w:r>
      <w:r w:rsidRPr="00F82129">
        <w:rPr>
          <w:rFonts w:ascii="Cambria" w:hAnsi="Cambria" w:cstheme="minorHAnsi"/>
          <w:sz w:val="22"/>
          <w:szCs w:val="22"/>
        </w:rPr>
        <w:t xml:space="preserve"> </w:t>
      </w:r>
      <w:r w:rsidR="001B41B2" w:rsidRPr="00F82129">
        <w:rPr>
          <w:rFonts w:ascii="Cambria" w:hAnsi="Cambria" w:cstheme="minorHAnsi"/>
          <w:sz w:val="22"/>
          <w:szCs w:val="22"/>
        </w:rPr>
        <w:t>ani</w:t>
      </w:r>
      <w:r w:rsidRPr="00F82129">
        <w:rPr>
          <w:rFonts w:ascii="Cambria" w:hAnsi="Cambria" w:cstheme="minorHAnsi"/>
          <w:sz w:val="22"/>
          <w:szCs w:val="22"/>
        </w:rPr>
        <w:t xml:space="preserve"> innych dóbr osobistych pracownika</w:t>
      </w:r>
      <w:r w:rsidR="008C7EF7" w:rsidRPr="00F82129">
        <w:rPr>
          <w:rFonts w:ascii="Cambria" w:hAnsi="Cambria" w:cstheme="minorHAnsi"/>
          <w:sz w:val="22"/>
          <w:szCs w:val="22"/>
        </w:rPr>
        <w:t xml:space="preserve">. Gromadzone za jego pośrednictwem dane osobowe pracownika przetwarzane są wyłącznie w celach odpowiadających </w:t>
      </w:r>
      <w:r w:rsidR="00A16993" w:rsidRPr="00F82129">
        <w:rPr>
          <w:rFonts w:ascii="Cambria" w:hAnsi="Cambria" w:cstheme="minorHAnsi"/>
          <w:sz w:val="22"/>
          <w:szCs w:val="22"/>
        </w:rPr>
        <w:t xml:space="preserve">przeznaczeniu </w:t>
      </w:r>
      <w:r w:rsidR="008C7EF7" w:rsidRPr="00F82129">
        <w:rPr>
          <w:rFonts w:ascii="Cambria" w:hAnsi="Cambria" w:cstheme="minorHAnsi"/>
          <w:sz w:val="22"/>
          <w:szCs w:val="22"/>
        </w:rPr>
        <w:t xml:space="preserve">monitoringu, a ich poufność zapewniają wdrożone </w:t>
      </w:r>
      <w:r w:rsidR="00A16993" w:rsidRPr="00F82129">
        <w:rPr>
          <w:rFonts w:ascii="Cambria" w:hAnsi="Cambria" w:cstheme="minorHAnsi"/>
          <w:sz w:val="22"/>
          <w:szCs w:val="22"/>
        </w:rPr>
        <w:t xml:space="preserve">przez pracodawcę </w:t>
      </w:r>
      <w:r w:rsidR="008C7EF7" w:rsidRPr="00F82129">
        <w:rPr>
          <w:rFonts w:ascii="Cambria" w:hAnsi="Cambria" w:cstheme="minorHAnsi"/>
          <w:sz w:val="22"/>
          <w:szCs w:val="22"/>
        </w:rPr>
        <w:t>środki techniczne i organizacyjne</w:t>
      </w:r>
      <w:r w:rsidR="00E404BA" w:rsidRPr="00F82129">
        <w:rPr>
          <w:rFonts w:ascii="Cambria" w:hAnsi="Cambria" w:cstheme="minorHAnsi"/>
          <w:sz w:val="22"/>
          <w:szCs w:val="22"/>
        </w:rPr>
        <w:t xml:space="preserve">. </w:t>
      </w:r>
      <w:r w:rsidR="008C7EF7" w:rsidRPr="00F82129">
        <w:rPr>
          <w:rFonts w:ascii="Cambria" w:hAnsi="Cambria" w:cstheme="minorHAnsi"/>
          <w:sz w:val="22"/>
          <w:szCs w:val="22"/>
        </w:rPr>
        <w:t>Ponadto, m</w:t>
      </w:r>
      <w:r w:rsidR="001F20EA" w:rsidRPr="00F82129">
        <w:rPr>
          <w:rFonts w:ascii="Cambria" w:hAnsi="Cambria" w:cstheme="minorHAnsi"/>
          <w:sz w:val="22"/>
          <w:szCs w:val="22"/>
        </w:rPr>
        <w:t xml:space="preserve">onitoring posiada funkcję </w:t>
      </w:r>
      <w:r w:rsidR="008C7EF7" w:rsidRPr="00F82129">
        <w:rPr>
          <w:rFonts w:ascii="Cambria" w:hAnsi="Cambria" w:cstheme="minorHAnsi"/>
          <w:sz w:val="22"/>
          <w:szCs w:val="22"/>
        </w:rPr>
        <w:t xml:space="preserve">samodzielnego </w:t>
      </w:r>
      <w:r w:rsidR="001F20EA" w:rsidRPr="00F82129">
        <w:rPr>
          <w:rFonts w:ascii="Cambria" w:hAnsi="Cambria" w:cstheme="minorHAnsi"/>
          <w:sz w:val="22"/>
          <w:szCs w:val="22"/>
        </w:rPr>
        <w:t>włączania i wyłączania go przez pracownik</w:t>
      </w:r>
      <w:r w:rsidR="00A16993" w:rsidRPr="00F82129">
        <w:rPr>
          <w:rFonts w:ascii="Cambria" w:hAnsi="Cambria" w:cstheme="minorHAnsi"/>
          <w:sz w:val="22"/>
          <w:szCs w:val="22"/>
        </w:rPr>
        <w:t>a</w:t>
      </w:r>
      <w:r w:rsidR="00982C32">
        <w:rPr>
          <w:rFonts w:ascii="Cambria" w:hAnsi="Cambria" w:cstheme="minorHAnsi"/>
          <w:sz w:val="22"/>
          <w:szCs w:val="22"/>
        </w:rPr>
        <w:t xml:space="preserve"> razem z rozpoczęciem i zakończeniem pracy</w:t>
      </w:r>
      <w:r w:rsidR="003D0F0E" w:rsidRPr="00F82129">
        <w:rPr>
          <w:rFonts w:ascii="Cambria" w:hAnsi="Cambria" w:cstheme="minorHAnsi"/>
          <w:sz w:val="22"/>
          <w:szCs w:val="22"/>
        </w:rPr>
        <w:t>,</w:t>
      </w:r>
      <w:r w:rsidR="00982C32">
        <w:rPr>
          <w:rFonts w:ascii="Cambria" w:hAnsi="Cambria" w:cstheme="minorHAnsi"/>
          <w:sz w:val="22"/>
          <w:szCs w:val="22"/>
        </w:rPr>
        <w:t xml:space="preserve"> co</w:t>
      </w:r>
      <w:r w:rsidR="00A16993" w:rsidRPr="00F82129">
        <w:rPr>
          <w:rFonts w:ascii="Cambria" w:hAnsi="Cambria" w:cstheme="minorHAnsi"/>
          <w:sz w:val="22"/>
          <w:szCs w:val="22"/>
        </w:rPr>
        <w:t xml:space="preserve"> </w:t>
      </w:r>
      <w:r w:rsidR="001F20EA" w:rsidRPr="00F82129">
        <w:rPr>
          <w:rFonts w:ascii="Cambria" w:hAnsi="Cambria" w:cstheme="minorHAnsi"/>
          <w:sz w:val="22"/>
          <w:szCs w:val="22"/>
        </w:rPr>
        <w:t xml:space="preserve">skutecznie </w:t>
      </w:r>
      <w:r w:rsidR="00982C32">
        <w:rPr>
          <w:rFonts w:ascii="Cambria" w:hAnsi="Cambria" w:cstheme="minorHAnsi"/>
          <w:sz w:val="22"/>
          <w:szCs w:val="22"/>
        </w:rPr>
        <w:t>uniemożliwia</w:t>
      </w:r>
      <w:r w:rsidR="00A16993" w:rsidRPr="00F82129">
        <w:rPr>
          <w:rFonts w:ascii="Cambria" w:hAnsi="Cambria" w:cstheme="minorHAnsi"/>
          <w:sz w:val="22"/>
          <w:szCs w:val="22"/>
        </w:rPr>
        <w:t xml:space="preserve"> </w:t>
      </w:r>
      <w:r w:rsidR="001F20EA" w:rsidRPr="00F82129">
        <w:rPr>
          <w:rFonts w:ascii="Cambria" w:hAnsi="Cambria" w:cstheme="minorHAnsi"/>
          <w:sz w:val="22"/>
          <w:szCs w:val="22"/>
        </w:rPr>
        <w:t xml:space="preserve">gromadzenie informacji na temat lokalizacji </w:t>
      </w:r>
      <w:r w:rsidR="00A16993" w:rsidRPr="00F82129">
        <w:rPr>
          <w:rFonts w:ascii="Cambria" w:hAnsi="Cambria" w:cstheme="minorHAnsi"/>
          <w:sz w:val="22"/>
          <w:szCs w:val="22"/>
        </w:rPr>
        <w:t xml:space="preserve">pracownika </w:t>
      </w:r>
      <w:r w:rsidR="001F20EA" w:rsidRPr="00F82129">
        <w:rPr>
          <w:rFonts w:ascii="Cambria" w:hAnsi="Cambria" w:cstheme="minorHAnsi"/>
          <w:sz w:val="22"/>
          <w:szCs w:val="22"/>
        </w:rPr>
        <w:t>w wolnym czasie (poza godzinami służbowymi</w:t>
      </w:r>
      <w:r w:rsidR="003D0F0E" w:rsidRPr="00F82129">
        <w:rPr>
          <w:rFonts w:ascii="Cambria" w:hAnsi="Cambria" w:cstheme="minorHAnsi"/>
          <w:sz w:val="22"/>
          <w:szCs w:val="22"/>
        </w:rPr>
        <w:t xml:space="preserve"> </w:t>
      </w:r>
      <w:r w:rsidR="00A16993" w:rsidRPr="00F82129">
        <w:rPr>
          <w:rFonts w:ascii="Cambria" w:hAnsi="Cambria" w:cstheme="minorHAnsi"/>
          <w:sz w:val="22"/>
          <w:szCs w:val="22"/>
        </w:rPr>
        <w:t>- przed i po pracy</w:t>
      </w:r>
      <w:r w:rsidR="004B5445" w:rsidRPr="00F82129">
        <w:rPr>
          <w:rFonts w:ascii="Cambria" w:hAnsi="Cambria" w:cstheme="minorHAnsi"/>
          <w:sz w:val="22"/>
          <w:szCs w:val="22"/>
        </w:rPr>
        <w:t xml:space="preserve">) </w:t>
      </w:r>
      <w:r w:rsidR="003D0F0E" w:rsidRPr="00F82129">
        <w:rPr>
          <w:rFonts w:ascii="Cambria" w:hAnsi="Cambria" w:cstheme="minorHAnsi"/>
          <w:sz w:val="22"/>
          <w:szCs w:val="22"/>
        </w:rPr>
        <w:t xml:space="preserve">oraz funkcję </w:t>
      </w:r>
      <w:r w:rsidR="00982C32">
        <w:rPr>
          <w:rFonts w:ascii="Cambria" w:hAnsi="Cambria" w:cstheme="minorHAnsi"/>
          <w:sz w:val="22"/>
          <w:szCs w:val="22"/>
        </w:rPr>
        <w:t>informowania</w:t>
      </w:r>
      <w:r w:rsidR="003D0F0E" w:rsidRPr="00F82129">
        <w:rPr>
          <w:rFonts w:ascii="Cambria" w:hAnsi="Cambria" w:cstheme="minorHAnsi"/>
          <w:sz w:val="22"/>
          <w:szCs w:val="22"/>
        </w:rPr>
        <w:t xml:space="preserve"> </w:t>
      </w:r>
      <w:proofErr w:type="gramStart"/>
      <w:r w:rsidR="003D0F0E" w:rsidRPr="00F82129">
        <w:rPr>
          <w:rFonts w:ascii="Cambria" w:hAnsi="Cambria" w:cstheme="minorHAnsi"/>
          <w:sz w:val="22"/>
          <w:szCs w:val="22"/>
        </w:rPr>
        <w:t>pracownik</w:t>
      </w:r>
      <w:r w:rsidR="00982C32">
        <w:rPr>
          <w:rFonts w:ascii="Cambria" w:hAnsi="Cambria" w:cstheme="minorHAnsi"/>
          <w:sz w:val="22"/>
          <w:szCs w:val="22"/>
        </w:rPr>
        <w:t>a</w:t>
      </w:r>
      <w:proofErr w:type="gramEnd"/>
      <w:r w:rsidR="00982C32">
        <w:rPr>
          <w:rFonts w:ascii="Cambria" w:hAnsi="Cambria" w:cstheme="minorHAnsi"/>
          <w:sz w:val="22"/>
          <w:szCs w:val="22"/>
        </w:rPr>
        <w:t xml:space="preserve"> </w:t>
      </w:r>
      <w:r w:rsidR="00EF0661">
        <w:rPr>
          <w:rFonts w:ascii="Cambria" w:hAnsi="Cambria" w:cstheme="minorHAnsi"/>
          <w:sz w:val="22"/>
          <w:szCs w:val="22"/>
        </w:rPr>
        <w:t>kiedy jego lokalizacja GPS jest monitorowana za pomocą komunikatów wyświetlanych w telefonie lub tablecie</w:t>
      </w:r>
      <w:r w:rsidR="001F20EA" w:rsidRPr="00F82129">
        <w:rPr>
          <w:rFonts w:ascii="Cambria" w:hAnsi="Cambria" w:cstheme="minorHAnsi"/>
          <w:sz w:val="22"/>
          <w:szCs w:val="22"/>
        </w:rPr>
        <w:t xml:space="preserve">. </w:t>
      </w:r>
    </w:p>
    <w:p w14:paraId="456D82A4" w14:textId="7844F55C" w:rsidR="00E404BA" w:rsidRDefault="00E404BA" w:rsidP="00E404BA">
      <w:pPr>
        <w:spacing w:before="0" w:after="0" w:line="240" w:lineRule="auto"/>
        <w:ind w:firstLine="426"/>
        <w:jc w:val="both"/>
        <w:rPr>
          <w:rFonts w:ascii="Cambria" w:hAnsi="Cambria" w:cstheme="minorHAnsi"/>
          <w:sz w:val="22"/>
          <w:szCs w:val="22"/>
        </w:rPr>
      </w:pPr>
    </w:p>
    <w:p w14:paraId="0885BB6B" w14:textId="77777777" w:rsidR="00EF0661" w:rsidRPr="00F82129" w:rsidRDefault="00EF0661" w:rsidP="00E404BA">
      <w:pPr>
        <w:spacing w:before="0" w:after="0" w:line="240" w:lineRule="auto"/>
        <w:ind w:firstLine="426"/>
        <w:jc w:val="both"/>
        <w:rPr>
          <w:rFonts w:ascii="Cambria" w:hAnsi="Cambria" w:cstheme="minorHAnsi"/>
          <w:sz w:val="22"/>
          <w:szCs w:val="22"/>
        </w:rPr>
      </w:pPr>
    </w:p>
    <w:p w14:paraId="510D03AC" w14:textId="77777777" w:rsidR="00C86ADD" w:rsidRPr="00F82129" w:rsidRDefault="00C86ADD" w:rsidP="00C86ADD">
      <w:pPr>
        <w:spacing w:before="240"/>
        <w:ind w:left="5254"/>
        <w:jc w:val="both"/>
        <w:rPr>
          <w:rFonts w:ascii="Cambria" w:hAnsi="Cambria"/>
          <w:sz w:val="22"/>
          <w:szCs w:val="22"/>
        </w:rPr>
      </w:pPr>
      <w:r w:rsidRPr="00F82129">
        <w:rPr>
          <w:rFonts w:ascii="Cambria" w:hAnsi="Cambria"/>
          <w:sz w:val="22"/>
          <w:szCs w:val="22"/>
        </w:rPr>
        <w:t>.................................................................................................</w:t>
      </w:r>
    </w:p>
    <w:p w14:paraId="7B52CC73" w14:textId="77777777" w:rsidR="00C86ADD" w:rsidRPr="00C86ADD" w:rsidRDefault="00C86ADD" w:rsidP="00C86ADD">
      <w:pPr>
        <w:ind w:left="5664"/>
        <w:jc w:val="both"/>
        <w:rPr>
          <w:rFonts w:ascii="Cambria" w:hAnsi="Cambria"/>
          <w:i/>
          <w:iCs/>
        </w:rPr>
      </w:pPr>
      <w:r w:rsidRPr="00F82129">
        <w:rPr>
          <w:rFonts w:ascii="Cambria" w:hAnsi="Cambria"/>
          <w:i/>
          <w:iCs/>
          <w:sz w:val="22"/>
          <w:szCs w:val="22"/>
        </w:rPr>
        <w:t xml:space="preserve">(podpis – imię i nazwisko pracodawcy lub osoby uprawnionej do udzielenia informacji </w:t>
      </w:r>
      <w:r w:rsidRPr="00C86ADD">
        <w:rPr>
          <w:rFonts w:ascii="Cambria" w:hAnsi="Cambria"/>
          <w:i/>
          <w:iCs/>
        </w:rPr>
        <w:t>w imieniu pracodawcy)</w:t>
      </w:r>
    </w:p>
    <w:p w14:paraId="46F02002" w14:textId="172FD85F" w:rsidR="003D0F0E" w:rsidRPr="00C86ADD" w:rsidRDefault="00A34E43" w:rsidP="003D0F0E">
      <w:pPr>
        <w:spacing w:before="0" w:after="0" w:line="240" w:lineRule="auto"/>
        <w:jc w:val="both"/>
        <w:rPr>
          <w:rFonts w:ascii="Cambria" w:hAnsi="Cambria"/>
        </w:rPr>
      </w:pPr>
      <w:r w:rsidRPr="00C86ADD">
        <w:rPr>
          <w:rFonts w:ascii="Cambria" w:hAnsi="Cambria"/>
        </w:rPr>
        <w:t>Potwierdzam</w:t>
      </w:r>
      <w:r w:rsidR="003D0F0E" w:rsidRPr="00C86ADD">
        <w:rPr>
          <w:rFonts w:ascii="Cambria" w:hAnsi="Cambria"/>
        </w:rPr>
        <w:t>, że:</w:t>
      </w:r>
    </w:p>
    <w:p w14:paraId="1BA669B5" w14:textId="6B8E73F6" w:rsidR="003D0F0E" w:rsidRPr="00C86ADD" w:rsidRDefault="003D0F0E" w:rsidP="003D0F0E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ascii="Cambria" w:hAnsi="Cambria"/>
        </w:rPr>
      </w:pPr>
      <w:r w:rsidRPr="00C86ADD">
        <w:rPr>
          <w:rFonts w:ascii="Cambria" w:hAnsi="Cambria"/>
        </w:rPr>
        <w:t xml:space="preserve">zapoznałem (-łam) </w:t>
      </w:r>
      <w:proofErr w:type="gramStart"/>
      <w:r w:rsidRPr="00C86ADD">
        <w:rPr>
          <w:rFonts w:ascii="Cambria" w:hAnsi="Cambria"/>
        </w:rPr>
        <w:t xml:space="preserve">się </w:t>
      </w:r>
      <w:r w:rsidR="003B0C1C" w:rsidRPr="00C86ADD">
        <w:rPr>
          <w:rFonts w:ascii="Cambria" w:hAnsi="Cambria"/>
        </w:rPr>
        <w:t xml:space="preserve"> z</w:t>
      </w:r>
      <w:proofErr w:type="gramEnd"/>
      <w:r w:rsidR="003B0C1C" w:rsidRPr="00C86ADD">
        <w:rPr>
          <w:rFonts w:ascii="Cambria" w:hAnsi="Cambria"/>
        </w:rPr>
        <w:t xml:space="preserve"> treścią </w:t>
      </w:r>
      <w:r w:rsidR="00133509" w:rsidRPr="00C86ADD">
        <w:rPr>
          <w:rFonts w:ascii="Cambria" w:hAnsi="Cambria"/>
        </w:rPr>
        <w:t>powyższej informacji o monitoringu</w:t>
      </w:r>
      <w:r w:rsidR="00EF0661">
        <w:rPr>
          <w:rFonts w:ascii="Cambria" w:hAnsi="Cambria"/>
        </w:rPr>
        <w:t xml:space="preserve"> GPS,</w:t>
      </w:r>
    </w:p>
    <w:p w14:paraId="5974684F" w14:textId="5303A432" w:rsidR="003D0F0E" w:rsidRPr="00C86ADD" w:rsidRDefault="003D0F0E" w:rsidP="003D0F0E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ascii="Cambria" w:hAnsi="Cambria"/>
        </w:rPr>
      </w:pPr>
      <w:r w:rsidRPr="00C86ADD">
        <w:rPr>
          <w:rFonts w:ascii="Cambria" w:hAnsi="Cambria"/>
        </w:rPr>
        <w:t xml:space="preserve">zostałem przeszkolony przez pracodawcę z zasad korzystania z Systemu </w:t>
      </w:r>
      <w:proofErr w:type="spellStart"/>
      <w:r w:rsidR="00EF0661">
        <w:rPr>
          <w:rFonts w:ascii="Cambria" w:hAnsi="Cambria"/>
        </w:rPr>
        <w:t>Moniti</w:t>
      </w:r>
      <w:proofErr w:type="spellEnd"/>
      <w:r w:rsidR="00EF0661">
        <w:rPr>
          <w:rFonts w:ascii="Cambria" w:hAnsi="Cambria"/>
        </w:rPr>
        <w:t>,</w:t>
      </w:r>
    </w:p>
    <w:p w14:paraId="10C50429" w14:textId="2FC43BCC" w:rsidR="003D0F0E" w:rsidRDefault="003D0F0E" w:rsidP="003D0F0E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ascii="Cambria" w:hAnsi="Cambria"/>
        </w:rPr>
      </w:pPr>
      <w:r w:rsidRPr="00C86ADD">
        <w:rPr>
          <w:rFonts w:ascii="Cambria" w:hAnsi="Cambria"/>
        </w:rPr>
        <w:t>kwituję odbiór 1 egzemplarza informacji o monitoringu GPS</w:t>
      </w:r>
      <w:r w:rsidR="00EF0661">
        <w:rPr>
          <w:rFonts w:ascii="Cambria" w:hAnsi="Cambria"/>
        </w:rPr>
        <w:t>.</w:t>
      </w:r>
    </w:p>
    <w:p w14:paraId="2902CCB2" w14:textId="2D21B9D5" w:rsidR="00EF0661" w:rsidRDefault="00EF0661" w:rsidP="00EF0661">
      <w:pPr>
        <w:spacing w:before="0" w:after="0" w:line="240" w:lineRule="auto"/>
        <w:jc w:val="both"/>
        <w:rPr>
          <w:rFonts w:ascii="Cambria" w:hAnsi="Cambria"/>
        </w:rPr>
      </w:pPr>
    </w:p>
    <w:p w14:paraId="01E2F414" w14:textId="63FB66F8" w:rsidR="00EF0661" w:rsidRDefault="00EF0661" w:rsidP="00EF0661">
      <w:pPr>
        <w:spacing w:before="0" w:after="0" w:line="240" w:lineRule="auto"/>
        <w:jc w:val="both"/>
        <w:rPr>
          <w:rFonts w:ascii="Cambria" w:hAnsi="Cambria"/>
        </w:rPr>
      </w:pPr>
    </w:p>
    <w:p w14:paraId="3EAA2D22" w14:textId="77777777" w:rsidR="00EF0661" w:rsidRPr="00EF0661" w:rsidRDefault="00EF0661" w:rsidP="00EF0661">
      <w:pPr>
        <w:spacing w:before="0" w:after="0" w:line="240" w:lineRule="auto"/>
        <w:jc w:val="both"/>
        <w:rPr>
          <w:rFonts w:ascii="Cambria" w:hAnsi="Cambria"/>
        </w:rPr>
      </w:pPr>
    </w:p>
    <w:p w14:paraId="624C8574" w14:textId="537D6950" w:rsidR="00A34E43" w:rsidRPr="00C86ADD" w:rsidRDefault="00A34E43" w:rsidP="00A34E43">
      <w:pPr>
        <w:spacing w:before="240"/>
        <w:jc w:val="both"/>
        <w:rPr>
          <w:rFonts w:ascii="Cambria" w:hAnsi="Cambria"/>
        </w:rPr>
      </w:pPr>
      <w:r w:rsidRPr="00C86ADD">
        <w:rPr>
          <w:rFonts w:ascii="Cambria" w:hAnsi="Cambria"/>
        </w:rPr>
        <w:t>..............................................................</w:t>
      </w:r>
      <w:r w:rsidR="003B0C1C" w:rsidRPr="00C86ADD">
        <w:rPr>
          <w:rFonts w:ascii="Cambria" w:hAnsi="Cambria"/>
        </w:rPr>
        <w:t>..........................................</w:t>
      </w:r>
    </w:p>
    <w:p w14:paraId="031B27AC" w14:textId="5B2FA8A8" w:rsidR="006417ED" w:rsidRPr="00C86ADD" w:rsidRDefault="003B0C1C" w:rsidP="00DF3003">
      <w:pPr>
        <w:jc w:val="both"/>
        <w:rPr>
          <w:rFonts w:ascii="Cambria" w:hAnsi="Cambria"/>
          <w:i/>
          <w:iCs/>
        </w:rPr>
      </w:pPr>
      <w:r w:rsidRPr="00C86ADD">
        <w:rPr>
          <w:rFonts w:ascii="Cambria" w:hAnsi="Cambria"/>
          <w:i/>
          <w:iCs/>
        </w:rPr>
        <w:t xml:space="preserve">(data otrzymania </w:t>
      </w:r>
      <w:proofErr w:type="gramStart"/>
      <w:r w:rsidRPr="00C86ADD">
        <w:rPr>
          <w:rFonts w:ascii="Cambria" w:hAnsi="Cambria"/>
          <w:i/>
          <w:iCs/>
        </w:rPr>
        <w:t>informacji  i</w:t>
      </w:r>
      <w:proofErr w:type="gramEnd"/>
      <w:r w:rsidRPr="00C86ADD">
        <w:rPr>
          <w:rFonts w:ascii="Cambria" w:hAnsi="Cambria"/>
          <w:i/>
          <w:iCs/>
        </w:rPr>
        <w:t xml:space="preserve"> czytelny </w:t>
      </w:r>
      <w:r w:rsidR="00A34E43" w:rsidRPr="00C86ADD">
        <w:rPr>
          <w:rFonts w:ascii="Cambria" w:hAnsi="Cambria"/>
          <w:i/>
          <w:iCs/>
        </w:rPr>
        <w:t>podpis pracownika</w:t>
      </w:r>
      <w:r w:rsidR="00E43842" w:rsidRPr="00C86ADD">
        <w:rPr>
          <w:rFonts w:ascii="Cambria" w:hAnsi="Cambria"/>
          <w:i/>
          <w:iCs/>
        </w:rPr>
        <w:t>)</w:t>
      </w:r>
    </w:p>
    <w:p w14:paraId="4C73399E" w14:textId="7ABA529E" w:rsidR="000D3426" w:rsidRDefault="000D3426" w:rsidP="00CA4714">
      <w:pPr>
        <w:spacing w:before="0" w:after="0" w:line="240" w:lineRule="auto"/>
        <w:jc w:val="center"/>
        <w:rPr>
          <w:rFonts w:ascii="Cambria" w:hAnsi="Cambria" w:cs="Calibri"/>
          <w:b/>
          <w:bCs/>
          <w:caps/>
          <w:color w:val="595959" w:themeColor="text1" w:themeTint="A6"/>
          <w:sz w:val="22"/>
          <w:szCs w:val="22"/>
        </w:rPr>
      </w:pPr>
      <w:bookmarkStart w:id="3" w:name="_Hlk69203177"/>
    </w:p>
    <w:p w14:paraId="59006FCF" w14:textId="00CE4513" w:rsidR="00EF0661" w:rsidRDefault="00EF0661" w:rsidP="00CA4714">
      <w:pPr>
        <w:spacing w:before="0" w:after="0" w:line="240" w:lineRule="auto"/>
        <w:jc w:val="center"/>
        <w:rPr>
          <w:rFonts w:ascii="Cambria" w:hAnsi="Cambria" w:cs="Calibri"/>
          <w:b/>
          <w:bCs/>
          <w:caps/>
          <w:color w:val="595959" w:themeColor="text1" w:themeTint="A6"/>
          <w:sz w:val="22"/>
          <w:szCs w:val="22"/>
        </w:rPr>
      </w:pPr>
    </w:p>
    <w:p w14:paraId="043C9A76" w14:textId="0A5BECBC" w:rsidR="00EF0661" w:rsidRDefault="00EF0661" w:rsidP="00CA4714">
      <w:pPr>
        <w:spacing w:before="0" w:after="0" w:line="240" w:lineRule="auto"/>
        <w:jc w:val="center"/>
        <w:rPr>
          <w:rFonts w:ascii="Cambria" w:hAnsi="Cambria" w:cs="Calibri"/>
          <w:b/>
          <w:bCs/>
          <w:caps/>
          <w:color w:val="595959" w:themeColor="text1" w:themeTint="A6"/>
          <w:sz w:val="22"/>
          <w:szCs w:val="22"/>
        </w:rPr>
      </w:pPr>
    </w:p>
    <w:p w14:paraId="67D0DF48" w14:textId="5312CA83" w:rsidR="00EF0661" w:rsidRDefault="00EF0661" w:rsidP="00CA4714">
      <w:pPr>
        <w:spacing w:before="0" w:after="0" w:line="240" w:lineRule="auto"/>
        <w:jc w:val="center"/>
        <w:rPr>
          <w:rFonts w:ascii="Cambria" w:hAnsi="Cambria" w:cs="Calibri"/>
          <w:b/>
          <w:bCs/>
          <w:caps/>
          <w:color w:val="595959" w:themeColor="text1" w:themeTint="A6"/>
          <w:sz w:val="22"/>
          <w:szCs w:val="22"/>
        </w:rPr>
      </w:pPr>
    </w:p>
    <w:bookmarkEnd w:id="3"/>
    <w:p w14:paraId="3C122635" w14:textId="45EDB4BB" w:rsidR="00BF1BBC" w:rsidRPr="00F82129" w:rsidRDefault="00BF1BBC" w:rsidP="00BF1BBC">
      <w:pPr>
        <w:spacing w:before="0" w:after="0" w:line="240" w:lineRule="auto"/>
        <w:rPr>
          <w:rFonts w:ascii="Cambria" w:hAnsi="Cambria" w:cs="Times New Roman"/>
          <w:bCs/>
          <w:i/>
          <w:sz w:val="22"/>
          <w:szCs w:val="22"/>
        </w:rPr>
      </w:pPr>
    </w:p>
    <w:sectPr w:rsidR="00BF1BBC" w:rsidRPr="00F82129" w:rsidSect="00DE091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34D8" w14:textId="77777777" w:rsidR="00C974D4" w:rsidRDefault="00C974D4" w:rsidP="00520FA4">
      <w:pPr>
        <w:spacing w:before="0" w:after="0" w:line="240" w:lineRule="auto"/>
      </w:pPr>
      <w:r>
        <w:separator/>
      </w:r>
    </w:p>
  </w:endnote>
  <w:endnote w:type="continuationSeparator" w:id="0">
    <w:p w14:paraId="05972A79" w14:textId="77777777" w:rsidR="00C974D4" w:rsidRDefault="00C974D4" w:rsidP="00520F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8E4C" w14:textId="77777777" w:rsidR="00C974D4" w:rsidRDefault="00C974D4" w:rsidP="00520FA4">
      <w:pPr>
        <w:spacing w:before="0" w:after="0" w:line="240" w:lineRule="auto"/>
      </w:pPr>
      <w:r>
        <w:separator/>
      </w:r>
    </w:p>
  </w:footnote>
  <w:footnote w:type="continuationSeparator" w:id="0">
    <w:p w14:paraId="21B1B474" w14:textId="77777777" w:rsidR="00C974D4" w:rsidRDefault="00C974D4" w:rsidP="00520FA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882"/>
    <w:multiLevelType w:val="hybridMultilevel"/>
    <w:tmpl w:val="150CDDC0"/>
    <w:lvl w:ilvl="0" w:tplc="04048F5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C96F88"/>
    <w:multiLevelType w:val="hybridMultilevel"/>
    <w:tmpl w:val="D594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69B"/>
    <w:multiLevelType w:val="hybridMultilevel"/>
    <w:tmpl w:val="742C448C"/>
    <w:lvl w:ilvl="0" w:tplc="3A5C46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A4ECA"/>
    <w:multiLevelType w:val="hybridMultilevel"/>
    <w:tmpl w:val="05585E82"/>
    <w:lvl w:ilvl="0" w:tplc="2B48C7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3076F"/>
    <w:multiLevelType w:val="hybridMultilevel"/>
    <w:tmpl w:val="A3BE2F72"/>
    <w:lvl w:ilvl="0" w:tplc="2B48C7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155F8"/>
    <w:multiLevelType w:val="hybridMultilevel"/>
    <w:tmpl w:val="72B4DE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6628A8"/>
    <w:multiLevelType w:val="hybridMultilevel"/>
    <w:tmpl w:val="38FA4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6B32EA"/>
    <w:multiLevelType w:val="hybridMultilevel"/>
    <w:tmpl w:val="602260CC"/>
    <w:lvl w:ilvl="0" w:tplc="F1AE5F8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B81D01"/>
    <w:multiLevelType w:val="hybridMultilevel"/>
    <w:tmpl w:val="9752B548"/>
    <w:lvl w:ilvl="0" w:tplc="3BA812DA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326E76"/>
    <w:multiLevelType w:val="hybridMultilevel"/>
    <w:tmpl w:val="E842B6EC"/>
    <w:lvl w:ilvl="0" w:tplc="04048F5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5550DEB"/>
    <w:multiLevelType w:val="hybridMultilevel"/>
    <w:tmpl w:val="4F8E7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7"/>
    <w:rsid w:val="00011BF7"/>
    <w:rsid w:val="00024BCC"/>
    <w:rsid w:val="00025279"/>
    <w:rsid w:val="000371B2"/>
    <w:rsid w:val="000450FD"/>
    <w:rsid w:val="00091A81"/>
    <w:rsid w:val="000D3426"/>
    <w:rsid w:val="001118E6"/>
    <w:rsid w:val="00133509"/>
    <w:rsid w:val="00145256"/>
    <w:rsid w:val="00194996"/>
    <w:rsid w:val="001B41B2"/>
    <w:rsid w:val="001F20EA"/>
    <w:rsid w:val="0020370C"/>
    <w:rsid w:val="00277E8A"/>
    <w:rsid w:val="0029683D"/>
    <w:rsid w:val="002A28F4"/>
    <w:rsid w:val="002B10FF"/>
    <w:rsid w:val="002C7027"/>
    <w:rsid w:val="002D45CA"/>
    <w:rsid w:val="002E1A2B"/>
    <w:rsid w:val="002F1007"/>
    <w:rsid w:val="002F3B9C"/>
    <w:rsid w:val="002F7D66"/>
    <w:rsid w:val="00310427"/>
    <w:rsid w:val="003A5B69"/>
    <w:rsid w:val="003B0C1C"/>
    <w:rsid w:val="003B5363"/>
    <w:rsid w:val="003D0F0E"/>
    <w:rsid w:val="003D4494"/>
    <w:rsid w:val="00407EC4"/>
    <w:rsid w:val="00413198"/>
    <w:rsid w:val="00436B48"/>
    <w:rsid w:val="004932DF"/>
    <w:rsid w:val="004A200E"/>
    <w:rsid w:val="004B5445"/>
    <w:rsid w:val="004C1F82"/>
    <w:rsid w:val="00520FA4"/>
    <w:rsid w:val="00572CE2"/>
    <w:rsid w:val="005A3B28"/>
    <w:rsid w:val="005C2CDC"/>
    <w:rsid w:val="006417ED"/>
    <w:rsid w:val="00666B17"/>
    <w:rsid w:val="006939F0"/>
    <w:rsid w:val="007073A0"/>
    <w:rsid w:val="00713424"/>
    <w:rsid w:val="00716D51"/>
    <w:rsid w:val="0072121A"/>
    <w:rsid w:val="007374D3"/>
    <w:rsid w:val="007427D0"/>
    <w:rsid w:val="007631A5"/>
    <w:rsid w:val="00787D65"/>
    <w:rsid w:val="007F357C"/>
    <w:rsid w:val="008172BD"/>
    <w:rsid w:val="00851211"/>
    <w:rsid w:val="008605F3"/>
    <w:rsid w:val="0088029D"/>
    <w:rsid w:val="00881753"/>
    <w:rsid w:val="008C2FBE"/>
    <w:rsid w:val="008C7EF7"/>
    <w:rsid w:val="008E286E"/>
    <w:rsid w:val="008F2CF3"/>
    <w:rsid w:val="008F5F92"/>
    <w:rsid w:val="0091256B"/>
    <w:rsid w:val="0093744E"/>
    <w:rsid w:val="009513FE"/>
    <w:rsid w:val="00982C32"/>
    <w:rsid w:val="009B6B72"/>
    <w:rsid w:val="009E34C7"/>
    <w:rsid w:val="00A01930"/>
    <w:rsid w:val="00A1279D"/>
    <w:rsid w:val="00A16993"/>
    <w:rsid w:val="00A31956"/>
    <w:rsid w:val="00A34E43"/>
    <w:rsid w:val="00A61566"/>
    <w:rsid w:val="00A85167"/>
    <w:rsid w:val="00A93FF9"/>
    <w:rsid w:val="00AC20E1"/>
    <w:rsid w:val="00B01556"/>
    <w:rsid w:val="00B16908"/>
    <w:rsid w:val="00B2369F"/>
    <w:rsid w:val="00B92B43"/>
    <w:rsid w:val="00BB505E"/>
    <w:rsid w:val="00BB61D0"/>
    <w:rsid w:val="00BC31F2"/>
    <w:rsid w:val="00BF1BBC"/>
    <w:rsid w:val="00BF2E91"/>
    <w:rsid w:val="00C0093F"/>
    <w:rsid w:val="00C0327F"/>
    <w:rsid w:val="00C11BC1"/>
    <w:rsid w:val="00C21D24"/>
    <w:rsid w:val="00C44900"/>
    <w:rsid w:val="00C47D3B"/>
    <w:rsid w:val="00C76354"/>
    <w:rsid w:val="00C80B00"/>
    <w:rsid w:val="00C84D50"/>
    <w:rsid w:val="00C86ADD"/>
    <w:rsid w:val="00C974D4"/>
    <w:rsid w:val="00CA4714"/>
    <w:rsid w:val="00CA7769"/>
    <w:rsid w:val="00CC2BF1"/>
    <w:rsid w:val="00CF0234"/>
    <w:rsid w:val="00D20853"/>
    <w:rsid w:val="00D27B7F"/>
    <w:rsid w:val="00D775AA"/>
    <w:rsid w:val="00D87CA3"/>
    <w:rsid w:val="00DA4EBE"/>
    <w:rsid w:val="00DB012A"/>
    <w:rsid w:val="00DB6620"/>
    <w:rsid w:val="00DC3A8E"/>
    <w:rsid w:val="00DD63A0"/>
    <w:rsid w:val="00DE0910"/>
    <w:rsid w:val="00DF1D38"/>
    <w:rsid w:val="00DF3003"/>
    <w:rsid w:val="00E03DD5"/>
    <w:rsid w:val="00E16DB8"/>
    <w:rsid w:val="00E404BA"/>
    <w:rsid w:val="00E43842"/>
    <w:rsid w:val="00E71FF7"/>
    <w:rsid w:val="00EA1FED"/>
    <w:rsid w:val="00EB2BA7"/>
    <w:rsid w:val="00ED7449"/>
    <w:rsid w:val="00EF0661"/>
    <w:rsid w:val="00F04FA2"/>
    <w:rsid w:val="00F23B07"/>
    <w:rsid w:val="00F41012"/>
    <w:rsid w:val="00F45F60"/>
    <w:rsid w:val="00F74C52"/>
    <w:rsid w:val="00F82129"/>
    <w:rsid w:val="00F94C9C"/>
    <w:rsid w:val="00FE6DC7"/>
    <w:rsid w:val="00FF30BD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EE9E"/>
  <w15:chartTrackingRefBased/>
  <w15:docId w15:val="{F4D22F4F-756C-4F95-AD76-282321BC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34"/>
  </w:style>
  <w:style w:type="paragraph" w:styleId="Nagwek1">
    <w:name w:val="heading 1"/>
    <w:basedOn w:val="Normalny"/>
    <w:next w:val="Normalny"/>
    <w:link w:val="Nagwek1Znak"/>
    <w:uiPriority w:val="9"/>
    <w:qFormat/>
    <w:rsid w:val="00CF023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23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23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23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23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23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23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2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2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23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F0234"/>
    <w:rPr>
      <w:caps/>
      <w:spacing w:val="15"/>
      <w:shd w:val="clear" w:color="auto" w:fill="D1EEF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234"/>
    <w:rPr>
      <w:caps/>
      <w:color w:val="0D5571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234"/>
    <w:rPr>
      <w:caps/>
      <w:color w:val="1481A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234"/>
    <w:rPr>
      <w:caps/>
      <w:color w:val="1481A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234"/>
    <w:rPr>
      <w:caps/>
      <w:color w:val="1481A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234"/>
    <w:rPr>
      <w:caps/>
      <w:color w:val="1481A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23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23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F0234"/>
    <w:rPr>
      <w:b/>
      <w:bCs/>
      <w:color w:val="1481A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F023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023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2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F023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F0234"/>
    <w:rPr>
      <w:b/>
      <w:bCs/>
    </w:rPr>
  </w:style>
  <w:style w:type="character" w:styleId="Uwydatnienie">
    <w:name w:val="Emphasis"/>
    <w:uiPriority w:val="20"/>
    <w:qFormat/>
    <w:rsid w:val="00CF0234"/>
    <w:rPr>
      <w:caps/>
      <w:color w:val="0D5571" w:themeColor="accent1" w:themeShade="7F"/>
      <w:spacing w:val="5"/>
    </w:rPr>
  </w:style>
  <w:style w:type="paragraph" w:styleId="Bezodstpw">
    <w:name w:val="No Spacing"/>
    <w:uiPriority w:val="1"/>
    <w:qFormat/>
    <w:rsid w:val="00CF02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023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F023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F023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23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234"/>
    <w:rPr>
      <w:color w:val="1CADE4" w:themeColor="accent1"/>
      <w:sz w:val="24"/>
      <w:szCs w:val="24"/>
    </w:rPr>
  </w:style>
  <w:style w:type="character" w:styleId="Wyrnieniedelikatne">
    <w:name w:val="Subtle Emphasis"/>
    <w:uiPriority w:val="19"/>
    <w:qFormat/>
    <w:rsid w:val="00CF0234"/>
    <w:rPr>
      <w:i/>
      <w:iCs/>
      <w:color w:val="0D5571" w:themeColor="accent1" w:themeShade="7F"/>
    </w:rPr>
  </w:style>
  <w:style w:type="character" w:styleId="Wyrnienieintensywne">
    <w:name w:val="Intense Emphasis"/>
    <w:uiPriority w:val="21"/>
    <w:qFormat/>
    <w:rsid w:val="00CF0234"/>
    <w:rPr>
      <w:b/>
      <w:bCs/>
      <w:caps/>
      <w:color w:val="0D5571" w:themeColor="accent1" w:themeShade="7F"/>
      <w:spacing w:val="10"/>
    </w:rPr>
  </w:style>
  <w:style w:type="character" w:styleId="Odwoaniedelikatne">
    <w:name w:val="Subtle Reference"/>
    <w:uiPriority w:val="31"/>
    <w:qFormat/>
    <w:rsid w:val="00CF0234"/>
    <w:rPr>
      <w:b/>
      <w:bCs/>
      <w:color w:val="1CADE4" w:themeColor="accent1"/>
    </w:rPr>
  </w:style>
  <w:style w:type="character" w:styleId="Odwoanieintensywne">
    <w:name w:val="Intense Reference"/>
    <w:uiPriority w:val="32"/>
    <w:qFormat/>
    <w:rsid w:val="00CF0234"/>
    <w:rPr>
      <w:b/>
      <w:bCs/>
      <w:i/>
      <w:iCs/>
      <w:caps/>
      <w:color w:val="1CADE4" w:themeColor="accent1"/>
    </w:rPr>
  </w:style>
  <w:style w:type="character" w:styleId="Tytuksiki">
    <w:name w:val="Book Title"/>
    <w:uiPriority w:val="33"/>
    <w:qFormat/>
    <w:rsid w:val="00CF023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0234"/>
    <w:pPr>
      <w:outlineLvl w:val="9"/>
    </w:pPr>
  </w:style>
  <w:style w:type="paragraph" w:customStyle="1" w:styleId="ustawa-bodytekst">
    <w:name w:val="ustawa - body tekst"/>
    <w:basedOn w:val="Normalny"/>
    <w:uiPriority w:val="99"/>
    <w:rsid w:val="006939F0"/>
    <w:pPr>
      <w:widowControl w:val="0"/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ustawa-tytulII">
    <w:name w:val="ustawa - tytul II"/>
    <w:basedOn w:val="ustawa-bodytekst"/>
    <w:uiPriority w:val="99"/>
    <w:rsid w:val="006939F0"/>
    <w:pPr>
      <w:keepNext/>
      <w:jc w:val="center"/>
    </w:pPr>
    <w:rPr>
      <w:b/>
      <w:bCs/>
      <w:sz w:val="22"/>
      <w:szCs w:val="22"/>
    </w:rPr>
  </w:style>
  <w:style w:type="paragraph" w:customStyle="1" w:styleId="ustawa-art">
    <w:name w:val="ustawa - art"/>
    <w:basedOn w:val="ustawa-bodytekst"/>
    <w:uiPriority w:val="99"/>
    <w:rsid w:val="006939F0"/>
    <w:pPr>
      <w:keepNext/>
      <w:spacing w:before="227"/>
    </w:pPr>
    <w:rPr>
      <w:b/>
      <w:bCs/>
    </w:rPr>
  </w:style>
  <w:style w:type="paragraph" w:customStyle="1" w:styleId="ustawa-punkt1">
    <w:name w:val="ustawa - punkt 1)"/>
    <w:basedOn w:val="ustawa-bodytekst"/>
    <w:uiPriority w:val="99"/>
    <w:rsid w:val="006939F0"/>
    <w:pPr>
      <w:tabs>
        <w:tab w:val="left" w:pos="283"/>
      </w:tabs>
      <w:spacing w:before="0"/>
      <w:ind w:left="283" w:hanging="283"/>
    </w:pPr>
  </w:style>
  <w:style w:type="character" w:customStyle="1" w:styleId="SuperScript">
    <w:name w:val="SuperScript"/>
    <w:uiPriority w:val="99"/>
    <w:rsid w:val="006939F0"/>
    <w:rPr>
      <w:color w:val="000000"/>
      <w:w w:val="100"/>
      <w:u w:val="none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B0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B0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B07"/>
    <w:rPr>
      <w:b/>
      <w:bCs/>
    </w:rPr>
  </w:style>
  <w:style w:type="paragraph" w:customStyle="1" w:styleId="resize-text">
    <w:name w:val="resize-text"/>
    <w:basedOn w:val="Normalny"/>
    <w:rsid w:val="00520FA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size-text1">
    <w:name w:val="resize-text1"/>
    <w:basedOn w:val="Domylnaczcionkaakapitu"/>
    <w:rsid w:val="00520F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FA4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FA4"/>
  </w:style>
  <w:style w:type="character" w:styleId="Odwoanieprzypisudolnego">
    <w:name w:val="footnote reference"/>
    <w:basedOn w:val="Domylnaczcionkaakapitu"/>
    <w:uiPriority w:val="99"/>
    <w:semiHidden/>
    <w:unhideWhenUsed/>
    <w:rsid w:val="00520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Białobrzewska</dc:creator>
  <cp:keywords/>
  <dc:description/>
  <cp:lastModifiedBy>Dawid Kowalski</cp:lastModifiedBy>
  <cp:revision>123</cp:revision>
  <dcterms:created xsi:type="dcterms:W3CDTF">2021-04-28T16:53:00Z</dcterms:created>
  <dcterms:modified xsi:type="dcterms:W3CDTF">2021-09-16T13:48:00Z</dcterms:modified>
</cp:coreProperties>
</file>